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9B7E" w14:textId="77777777" w:rsidR="00DB56E3" w:rsidRPr="00DB56E3" w:rsidRDefault="00DB56E3" w:rsidP="00DB56E3">
      <w:pPr>
        <w:spacing w:after="0" w:line="240" w:lineRule="auto"/>
        <w:jc w:val="center"/>
        <w:rPr>
          <w:b/>
          <w:bCs/>
        </w:rPr>
      </w:pPr>
      <w:r w:rsidRPr="00DB56E3">
        <w:rPr>
          <w:b/>
          <w:bCs/>
        </w:rPr>
        <w:t>ПОЛОЖЕНИЕ О КОМИТЕТЕ</w:t>
      </w:r>
    </w:p>
    <w:p w14:paraId="48FE1853" w14:textId="77777777" w:rsidR="00DB56E3" w:rsidRPr="00DB56E3" w:rsidRDefault="00DB56E3" w:rsidP="00DB56E3">
      <w:pPr>
        <w:spacing w:after="0" w:line="240" w:lineRule="auto"/>
        <w:jc w:val="center"/>
        <w:rPr>
          <w:b/>
          <w:bCs/>
        </w:rPr>
      </w:pPr>
      <w:r w:rsidRPr="00DB56E3">
        <w:rPr>
          <w:b/>
          <w:bCs/>
        </w:rPr>
        <w:t>ПО ПЕРЕРАБОТКЕ ОТХОДОВ И ВТОРИЧНЫМ РЕСУРСАМ</w:t>
      </w:r>
    </w:p>
    <w:p w14:paraId="56F8030A" w14:textId="77777777" w:rsidR="00DB56E3" w:rsidRPr="00DB56E3" w:rsidRDefault="00DB56E3" w:rsidP="00DB56E3">
      <w:pPr>
        <w:spacing w:after="0" w:line="240" w:lineRule="auto"/>
        <w:jc w:val="center"/>
        <w:rPr>
          <w:b/>
          <w:bCs/>
        </w:rPr>
      </w:pPr>
      <w:r w:rsidRPr="00DB56E3">
        <w:rPr>
          <w:b/>
          <w:bCs/>
        </w:rPr>
        <w:t>КУРГАНСКОГО РЕГИОНАЛЬНОГО ОТДЕЛЕНИЯ ОБЩЕРОССИЙСКОЙ ОБЩЕСТВЕННОЙ ОРГАНИЗАЦИИ</w:t>
      </w:r>
    </w:p>
    <w:p w14:paraId="03997D24" w14:textId="77777777" w:rsidR="00DB56E3" w:rsidRPr="00DB56E3" w:rsidRDefault="00DB56E3" w:rsidP="00DB56E3">
      <w:pPr>
        <w:spacing w:after="0" w:line="240" w:lineRule="auto"/>
        <w:jc w:val="center"/>
        <w:rPr>
          <w:b/>
          <w:bCs/>
        </w:rPr>
      </w:pPr>
      <w:r w:rsidRPr="00DB56E3">
        <w:rPr>
          <w:b/>
          <w:bCs/>
        </w:rPr>
        <w:t>«ДЕЛОВАЯ РОССИЯ»</w:t>
      </w:r>
    </w:p>
    <w:p w14:paraId="32626DC6" w14:textId="77777777" w:rsidR="00DB56E3" w:rsidRDefault="00DB56E3" w:rsidP="00DB56E3"/>
    <w:p w14:paraId="051A1867" w14:textId="17D96C70" w:rsidR="00DB56E3" w:rsidRPr="00DB56E3" w:rsidRDefault="00DB56E3" w:rsidP="00DB56E3">
      <w:pPr>
        <w:pStyle w:val="a3"/>
        <w:numPr>
          <w:ilvl w:val="0"/>
          <w:numId w:val="2"/>
        </w:numPr>
        <w:rPr>
          <w:b/>
          <w:bCs/>
        </w:rPr>
      </w:pPr>
      <w:r w:rsidRPr="00DB56E3">
        <w:rPr>
          <w:b/>
          <w:bCs/>
        </w:rPr>
        <w:t>Описание отрасли:</w:t>
      </w:r>
    </w:p>
    <w:p w14:paraId="7C278F7E" w14:textId="77777777" w:rsidR="00DB56E3" w:rsidRDefault="00DB56E3" w:rsidP="00DB56E3">
      <w:pPr>
        <w:pStyle w:val="a3"/>
        <w:numPr>
          <w:ilvl w:val="0"/>
          <w:numId w:val="4"/>
        </w:numPr>
        <w:jc w:val="both"/>
      </w:pPr>
      <w:r>
        <w:t>Работа Комитета направлена на решение вопросов, связанных с окружающей средой и экологией.</w:t>
      </w:r>
    </w:p>
    <w:p w14:paraId="24130995" w14:textId="14B8D282" w:rsidR="00DB56E3" w:rsidRDefault="00DB56E3" w:rsidP="00DB56E3">
      <w:pPr>
        <w:pStyle w:val="a3"/>
        <w:numPr>
          <w:ilvl w:val="0"/>
          <w:numId w:val="4"/>
        </w:numPr>
        <w:jc w:val="both"/>
      </w:pPr>
      <w:r>
        <w:t>Лейтмотив работы - практическая направленность в решении экологических проблем.</w:t>
      </w:r>
    </w:p>
    <w:p w14:paraId="56A49230" w14:textId="77777777" w:rsidR="00DB56E3" w:rsidRDefault="00DB56E3" w:rsidP="00DB56E3">
      <w:pPr>
        <w:pStyle w:val="a3"/>
      </w:pPr>
    </w:p>
    <w:p w14:paraId="09634E55" w14:textId="39E6580C" w:rsidR="00DB56E3" w:rsidRPr="00DB56E3" w:rsidRDefault="00DB56E3" w:rsidP="00DB56E3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DB56E3">
        <w:rPr>
          <w:b/>
          <w:bCs/>
        </w:rPr>
        <w:t>Цели Комитета.</w:t>
      </w:r>
    </w:p>
    <w:p w14:paraId="28A599BB" w14:textId="0E2D32A5" w:rsidR="00DB56E3" w:rsidRDefault="00DB56E3" w:rsidP="00DB56E3">
      <w:pPr>
        <w:pStyle w:val="a3"/>
        <w:numPr>
          <w:ilvl w:val="0"/>
          <w:numId w:val="4"/>
        </w:numPr>
        <w:jc w:val="both"/>
      </w:pPr>
      <w:r>
        <w:t xml:space="preserve">Создание благоприятной бизнес-среды для экологизации отраслей </w:t>
      </w:r>
      <w:r w:rsidR="00475EE9">
        <w:t>региональной</w:t>
      </w:r>
      <w:r>
        <w:t xml:space="preserve"> промышленности.</w:t>
      </w:r>
    </w:p>
    <w:p w14:paraId="288BB127" w14:textId="4EA7A390" w:rsidR="00DB56E3" w:rsidRDefault="00DB56E3" w:rsidP="00DB56E3">
      <w:pPr>
        <w:pStyle w:val="a3"/>
        <w:numPr>
          <w:ilvl w:val="0"/>
          <w:numId w:val="4"/>
        </w:numPr>
        <w:jc w:val="both"/>
      </w:pPr>
      <w:r>
        <w:t xml:space="preserve">Стимулирование, в том числе финансовое, внедрения </w:t>
      </w:r>
      <w:proofErr w:type="spellStart"/>
      <w:r>
        <w:t>экологоориентированных</w:t>
      </w:r>
      <w:proofErr w:type="spellEnd"/>
      <w:r>
        <w:t xml:space="preserve"> технологий в экономике</w:t>
      </w:r>
      <w:r w:rsidR="00475EE9">
        <w:t xml:space="preserve"> Курганской области</w:t>
      </w:r>
      <w:r>
        <w:t>.</w:t>
      </w:r>
    </w:p>
    <w:p w14:paraId="26EF4F8A" w14:textId="0C7D7F9C" w:rsidR="00DB56E3" w:rsidRDefault="00DB56E3" w:rsidP="00DB56E3">
      <w:pPr>
        <w:pStyle w:val="a3"/>
        <w:numPr>
          <w:ilvl w:val="0"/>
          <w:numId w:val="4"/>
        </w:numPr>
        <w:jc w:val="both"/>
      </w:pPr>
      <w:r>
        <w:t>Повышение экологической эффективности различных отраслей</w:t>
      </w:r>
      <w:r w:rsidR="00475EE9">
        <w:t xml:space="preserve"> региональной</w:t>
      </w:r>
      <w:r>
        <w:t xml:space="preserve"> промышленности, в том числе через внедрение инновационных технологий в этой сфере, переходу к выпуску экологически безопасной продукции.</w:t>
      </w:r>
    </w:p>
    <w:p w14:paraId="61408233" w14:textId="4595453C" w:rsidR="00DB56E3" w:rsidRDefault="00DB56E3" w:rsidP="00DB56E3">
      <w:pPr>
        <w:pStyle w:val="a3"/>
        <w:numPr>
          <w:ilvl w:val="0"/>
          <w:numId w:val="4"/>
        </w:numPr>
        <w:jc w:val="both"/>
      </w:pPr>
      <w:r>
        <w:t>Внедрение современного законодательства по снижению предприятиями вредных выбросов.</w:t>
      </w:r>
    </w:p>
    <w:p w14:paraId="685C57CA" w14:textId="63E226E8" w:rsidR="00DB56E3" w:rsidRDefault="00DB56E3" w:rsidP="00DB56E3">
      <w:pPr>
        <w:pStyle w:val="a3"/>
        <w:numPr>
          <w:ilvl w:val="0"/>
          <w:numId w:val="4"/>
        </w:numPr>
        <w:jc w:val="both"/>
      </w:pPr>
      <w:r>
        <w:t>Разработка предложений для региональных и федеральных органов исполнительной и законодательной власти, направленных на улучшение экологического законодательства</w:t>
      </w:r>
      <w:r>
        <w:t>.</w:t>
      </w:r>
    </w:p>
    <w:p w14:paraId="39E8701A" w14:textId="77777777" w:rsidR="00DB56E3" w:rsidRDefault="00DB56E3" w:rsidP="00DB56E3">
      <w:pPr>
        <w:pStyle w:val="a3"/>
      </w:pPr>
    </w:p>
    <w:p w14:paraId="79BAB375" w14:textId="3FFF4395" w:rsidR="00DB56E3" w:rsidRDefault="00DB56E3" w:rsidP="00DB56E3">
      <w:pPr>
        <w:pStyle w:val="a3"/>
        <w:numPr>
          <w:ilvl w:val="0"/>
          <w:numId w:val="2"/>
        </w:numPr>
        <w:rPr>
          <w:b/>
          <w:bCs/>
        </w:rPr>
      </w:pPr>
      <w:r w:rsidRPr="00DB56E3">
        <w:rPr>
          <w:b/>
          <w:bCs/>
        </w:rPr>
        <w:t>Задачи Комитета</w:t>
      </w:r>
      <w:r w:rsidRPr="00DB56E3">
        <w:rPr>
          <w:b/>
          <w:bCs/>
        </w:rPr>
        <w:t>.</w:t>
      </w:r>
    </w:p>
    <w:p w14:paraId="6B61B5BD" w14:textId="0582814C" w:rsidR="00DB56E3" w:rsidRPr="00DB56E3" w:rsidRDefault="00DB56E3" w:rsidP="00DB56E3">
      <w:pPr>
        <w:pStyle w:val="a3"/>
        <w:numPr>
          <w:ilvl w:val="0"/>
          <w:numId w:val="4"/>
        </w:numPr>
        <w:jc w:val="both"/>
      </w:pPr>
      <w:r w:rsidRPr="00DB56E3">
        <w:t xml:space="preserve">Налаживание взаимодействия с </w:t>
      </w:r>
      <w:r>
        <w:t>федеральными и региональными</w:t>
      </w:r>
      <w:r w:rsidRPr="00DB56E3">
        <w:t xml:space="preserve"> институтами в экологической сфере.</w:t>
      </w:r>
    </w:p>
    <w:p w14:paraId="1E860C5F" w14:textId="38EE2A3D" w:rsidR="00DB56E3" w:rsidRPr="00DB56E3" w:rsidRDefault="00DB56E3" w:rsidP="00DB56E3">
      <w:pPr>
        <w:pStyle w:val="a3"/>
        <w:numPr>
          <w:ilvl w:val="0"/>
          <w:numId w:val="4"/>
        </w:numPr>
        <w:jc w:val="both"/>
      </w:pPr>
      <w:r w:rsidRPr="00DB56E3">
        <w:t xml:space="preserve">Развитие технического регулирования в сфере утилизации </w:t>
      </w:r>
      <w:r>
        <w:t>коммунальных</w:t>
      </w:r>
      <w:r w:rsidRPr="00DB56E3">
        <w:t xml:space="preserve"> отходов, утилизации лома черных и цветных металлов, экологизации разработки нефтегазовых месторождений и т.д.</w:t>
      </w:r>
    </w:p>
    <w:p w14:paraId="179563F8" w14:textId="649DC2BC" w:rsidR="00DB56E3" w:rsidRPr="00DB56E3" w:rsidRDefault="00DB56E3" w:rsidP="00DB56E3">
      <w:pPr>
        <w:pStyle w:val="a3"/>
        <w:numPr>
          <w:ilvl w:val="0"/>
          <w:numId w:val="4"/>
        </w:numPr>
        <w:jc w:val="both"/>
      </w:pPr>
      <w:r w:rsidRPr="00DB56E3">
        <w:t xml:space="preserve">Содействие развитию рынков утилизации </w:t>
      </w:r>
      <w:r>
        <w:t>коммунальных</w:t>
      </w:r>
      <w:r w:rsidRPr="00DB56E3">
        <w:t xml:space="preserve"> отходов, клинингового рынка</w:t>
      </w:r>
      <w:r>
        <w:t>.</w:t>
      </w:r>
    </w:p>
    <w:p w14:paraId="0DEE5C89" w14:textId="30BFF800" w:rsidR="00DB56E3" w:rsidRPr="00DB56E3" w:rsidRDefault="00DB56E3" w:rsidP="00DB56E3">
      <w:pPr>
        <w:pStyle w:val="a3"/>
        <w:numPr>
          <w:ilvl w:val="0"/>
          <w:numId w:val="4"/>
        </w:numPr>
        <w:jc w:val="both"/>
      </w:pPr>
      <w:r w:rsidRPr="00DB56E3">
        <w:t xml:space="preserve">Решение задачи уменьшения вредных выбросов деятельности </w:t>
      </w:r>
      <w:r w:rsidR="00475EE9">
        <w:t>региональных</w:t>
      </w:r>
      <w:r w:rsidRPr="00DB56E3">
        <w:t xml:space="preserve"> предприятий, в том числе за счет внедрения ресурсосберегающих технологий</w:t>
      </w:r>
      <w:r>
        <w:t>.</w:t>
      </w:r>
    </w:p>
    <w:p w14:paraId="3ED08B7D" w14:textId="0C60A06E" w:rsidR="00DB56E3" w:rsidRPr="00DB56E3" w:rsidRDefault="00DB56E3" w:rsidP="00DB56E3">
      <w:pPr>
        <w:pStyle w:val="a3"/>
        <w:numPr>
          <w:ilvl w:val="0"/>
          <w:numId w:val="4"/>
        </w:numPr>
        <w:jc w:val="both"/>
      </w:pPr>
      <w:r w:rsidRPr="00DB56E3">
        <w:t>Формирование региональных и муниципальных программ экологизации.</w:t>
      </w:r>
    </w:p>
    <w:p w14:paraId="49515AA2" w14:textId="77777777" w:rsidR="00475EE9" w:rsidRDefault="00475EE9" w:rsidP="00475EE9">
      <w:pPr>
        <w:pStyle w:val="a3"/>
        <w:rPr>
          <w:b/>
          <w:bCs/>
        </w:rPr>
      </w:pPr>
    </w:p>
    <w:p w14:paraId="2A44AF08" w14:textId="35EFBDCE" w:rsidR="00DB56E3" w:rsidRPr="00DB56E3" w:rsidRDefault="00DB56E3" w:rsidP="00DB56E3">
      <w:pPr>
        <w:pStyle w:val="a3"/>
        <w:numPr>
          <w:ilvl w:val="0"/>
          <w:numId w:val="2"/>
        </w:numPr>
        <w:rPr>
          <w:b/>
          <w:bCs/>
        </w:rPr>
      </w:pPr>
      <w:r w:rsidRPr="00DB56E3">
        <w:rPr>
          <w:b/>
          <w:bCs/>
        </w:rPr>
        <w:t>Основные направления работы Комитета</w:t>
      </w:r>
      <w:r w:rsidRPr="00DB56E3">
        <w:rPr>
          <w:b/>
          <w:bCs/>
        </w:rPr>
        <w:t>.</w:t>
      </w:r>
    </w:p>
    <w:p w14:paraId="1D373F07" w14:textId="5565E87E" w:rsidR="00DB56E3" w:rsidRDefault="00DB56E3" w:rsidP="00DB56E3">
      <w:pPr>
        <w:pStyle w:val="a3"/>
        <w:numPr>
          <w:ilvl w:val="0"/>
          <w:numId w:val="4"/>
        </w:numPr>
        <w:jc w:val="both"/>
      </w:pPr>
      <w:r>
        <w:t xml:space="preserve">Работа с </w:t>
      </w:r>
      <w:r>
        <w:t>коммунальными</w:t>
      </w:r>
      <w:r>
        <w:t xml:space="preserve"> отходами: внедрение положений Директивы 2006/12/EC Европейского Парламента и Совета от 5 апреля 2006 года по утилизации отходов</w:t>
      </w:r>
      <w:r>
        <w:t>.</w:t>
      </w:r>
    </w:p>
    <w:p w14:paraId="377DA550" w14:textId="6C3267F4" w:rsidR="00DB56E3" w:rsidRDefault="00DB56E3" w:rsidP="00DB56E3">
      <w:pPr>
        <w:pStyle w:val="a3"/>
        <w:numPr>
          <w:ilvl w:val="0"/>
          <w:numId w:val="4"/>
        </w:numPr>
        <w:jc w:val="both"/>
      </w:pPr>
      <w:r>
        <w:t>Разработка и внедрение инвестиционных проектов по переработке отходов резины, пластиковых бутылок, макулатуры</w:t>
      </w:r>
      <w:r>
        <w:t xml:space="preserve"> и других видов вторичного сырья.</w:t>
      </w:r>
    </w:p>
    <w:p w14:paraId="6A3BBF35" w14:textId="54C25296" w:rsidR="00DB56E3" w:rsidRDefault="00DB56E3" w:rsidP="00DB56E3">
      <w:pPr>
        <w:pStyle w:val="a3"/>
        <w:numPr>
          <w:ilvl w:val="0"/>
          <w:numId w:val="4"/>
        </w:numPr>
        <w:jc w:val="both"/>
      </w:pPr>
      <w:r>
        <w:t xml:space="preserve">Работа с отходами промышленных предприятий, экологизация </w:t>
      </w:r>
      <w:r>
        <w:t>региональной</w:t>
      </w:r>
      <w:r>
        <w:t xml:space="preserve"> промышленности</w:t>
      </w:r>
      <w:r>
        <w:t>.</w:t>
      </w:r>
    </w:p>
    <w:p w14:paraId="11CB10EE" w14:textId="47C0245A" w:rsidR="00DB56E3" w:rsidRDefault="00DB56E3" w:rsidP="00DB56E3">
      <w:pPr>
        <w:pStyle w:val="a3"/>
        <w:numPr>
          <w:ilvl w:val="0"/>
          <w:numId w:val="4"/>
        </w:numPr>
        <w:jc w:val="both"/>
      </w:pPr>
      <w:r>
        <w:t xml:space="preserve">Утилизация </w:t>
      </w:r>
      <w:r>
        <w:t>коммунальных</w:t>
      </w:r>
      <w:r>
        <w:t xml:space="preserve"> отходов (пластики, резиносодержащее сырье и т.д.), отходов черных и цветных металлов</w:t>
      </w:r>
      <w:r>
        <w:t>.</w:t>
      </w:r>
    </w:p>
    <w:p w14:paraId="36554398" w14:textId="55B0D2D4" w:rsidR="00DB56E3" w:rsidRDefault="00DB56E3" w:rsidP="00DB56E3">
      <w:pPr>
        <w:pStyle w:val="a3"/>
        <w:numPr>
          <w:ilvl w:val="0"/>
          <w:numId w:val="4"/>
        </w:numPr>
        <w:jc w:val="both"/>
      </w:pPr>
      <w:r>
        <w:t>Клининговые программы</w:t>
      </w:r>
      <w:r>
        <w:t>.</w:t>
      </w:r>
    </w:p>
    <w:p w14:paraId="000EDC7D" w14:textId="38E7F5D4" w:rsidR="00DB56E3" w:rsidRDefault="00DB56E3" w:rsidP="00DB56E3">
      <w:pPr>
        <w:pStyle w:val="a3"/>
        <w:numPr>
          <w:ilvl w:val="0"/>
          <w:numId w:val="4"/>
        </w:numPr>
        <w:jc w:val="both"/>
      </w:pPr>
      <w:r>
        <w:t>Экологизация транспорта</w:t>
      </w:r>
      <w:r w:rsidR="00475EE9">
        <w:t>.</w:t>
      </w:r>
    </w:p>
    <w:p w14:paraId="400CCFA0" w14:textId="4886A335" w:rsidR="00DB56E3" w:rsidRDefault="00DB56E3" w:rsidP="00DB56E3">
      <w:pPr>
        <w:pStyle w:val="a3"/>
        <w:numPr>
          <w:ilvl w:val="0"/>
          <w:numId w:val="4"/>
        </w:numPr>
        <w:jc w:val="both"/>
      </w:pPr>
      <w:r>
        <w:lastRenderedPageBreak/>
        <w:t>Экологизация ЖКХ.</w:t>
      </w:r>
    </w:p>
    <w:p w14:paraId="539538D9" w14:textId="77777777" w:rsidR="00475EE9" w:rsidRDefault="00475EE9" w:rsidP="00475EE9">
      <w:pPr>
        <w:pStyle w:val="a3"/>
        <w:numPr>
          <w:ilvl w:val="0"/>
          <w:numId w:val="4"/>
        </w:numPr>
        <w:jc w:val="both"/>
      </w:pPr>
      <w:r>
        <w:t>участие в разработке и совершенствовании системы использования экологических сборов и платежей за негативное воздействие на окружающую среду;</w:t>
      </w:r>
    </w:p>
    <w:p w14:paraId="4C60F043" w14:textId="77777777" w:rsidR="00475EE9" w:rsidRDefault="00475EE9" w:rsidP="00475EE9">
      <w:pPr>
        <w:pStyle w:val="a3"/>
        <w:numPr>
          <w:ilvl w:val="0"/>
          <w:numId w:val="4"/>
        </w:numPr>
        <w:jc w:val="both"/>
      </w:pPr>
      <w:r>
        <w:t xml:space="preserve">разработка предложений направленных на устранение противоречий и совершенствование законодательства в сфере охраны окружающей среды и природопользовании; </w:t>
      </w:r>
    </w:p>
    <w:p w14:paraId="3DEE27E3" w14:textId="5CA006DC" w:rsidR="00475EE9" w:rsidRDefault="00475EE9" w:rsidP="00475EE9">
      <w:pPr>
        <w:pStyle w:val="a3"/>
        <w:numPr>
          <w:ilvl w:val="0"/>
          <w:numId w:val="4"/>
        </w:numPr>
        <w:jc w:val="both"/>
      </w:pPr>
      <w:r>
        <w:t xml:space="preserve">работа с </w:t>
      </w:r>
      <w:r>
        <w:t>муниципальными образованиями Курганской области</w:t>
      </w:r>
      <w:r>
        <w:t xml:space="preserve"> по разъяснению нововведений в законодательстве; </w:t>
      </w:r>
    </w:p>
    <w:p w14:paraId="747CF85E" w14:textId="77777777" w:rsidR="00475EE9" w:rsidRDefault="00475EE9" w:rsidP="00475EE9">
      <w:pPr>
        <w:pStyle w:val="a3"/>
        <w:numPr>
          <w:ilvl w:val="0"/>
          <w:numId w:val="4"/>
        </w:numPr>
        <w:jc w:val="both"/>
      </w:pPr>
      <w:r>
        <w:t>участие в акциях по экологическому образованию.</w:t>
      </w:r>
    </w:p>
    <w:p w14:paraId="5ED722AC" w14:textId="77777777" w:rsidR="00475EE9" w:rsidRDefault="00475EE9" w:rsidP="00475EE9">
      <w:pPr>
        <w:pStyle w:val="a3"/>
      </w:pPr>
    </w:p>
    <w:p w14:paraId="39A0D8F1" w14:textId="4F99EAF2" w:rsidR="00DB56E3" w:rsidRPr="00475EE9" w:rsidRDefault="00DB56E3" w:rsidP="00DB56E3">
      <w:pPr>
        <w:pStyle w:val="a3"/>
        <w:numPr>
          <w:ilvl w:val="0"/>
          <w:numId w:val="2"/>
        </w:numPr>
        <w:rPr>
          <w:b/>
          <w:bCs/>
        </w:rPr>
      </w:pPr>
      <w:r w:rsidRPr="00475EE9">
        <w:rPr>
          <w:b/>
          <w:bCs/>
        </w:rPr>
        <w:t>Структура комитета.</w:t>
      </w:r>
    </w:p>
    <w:p w14:paraId="6AAF795A" w14:textId="77777777" w:rsidR="00DB56E3" w:rsidRDefault="00DB56E3" w:rsidP="00DB56E3">
      <w:pPr>
        <w:pStyle w:val="a3"/>
        <w:numPr>
          <w:ilvl w:val="0"/>
          <w:numId w:val="4"/>
        </w:numPr>
        <w:jc w:val="both"/>
      </w:pPr>
      <w:r>
        <w:t>Комитет состоит из Председателя комитета и Членов комитета.</w:t>
      </w:r>
    </w:p>
    <w:p w14:paraId="68CF6FCC" w14:textId="483EE6E0" w:rsidR="00DB56E3" w:rsidRDefault="00DB56E3" w:rsidP="00DB56E3">
      <w:pPr>
        <w:pStyle w:val="a3"/>
        <w:numPr>
          <w:ilvl w:val="0"/>
          <w:numId w:val="4"/>
        </w:numPr>
        <w:jc w:val="both"/>
      </w:pPr>
      <w:r>
        <w:t xml:space="preserve">Глава комитета избирается на первом собрании комитета и утверждается Председателем </w:t>
      </w:r>
      <w:r w:rsidR="00D4772A">
        <w:t>О</w:t>
      </w:r>
      <w:r>
        <w:t>тделения.</w:t>
      </w:r>
    </w:p>
    <w:p w14:paraId="7900D9D8" w14:textId="35523870" w:rsidR="00DB56E3" w:rsidRDefault="00DB56E3" w:rsidP="00475EE9">
      <w:pPr>
        <w:pStyle w:val="a3"/>
        <w:numPr>
          <w:ilvl w:val="0"/>
          <w:numId w:val="4"/>
        </w:numPr>
        <w:jc w:val="both"/>
      </w:pPr>
      <w:r>
        <w:t xml:space="preserve">Члены </w:t>
      </w:r>
      <w:r w:rsidR="00D4772A">
        <w:t>Отделения</w:t>
      </w:r>
      <w:r>
        <w:t xml:space="preserve"> уведомляют исполнительный комитет Отделения о желании принимать активное участие в работе Комитета и на очередном собрании комитета </w:t>
      </w:r>
      <w:r w:rsidR="00D4772A">
        <w:t>избираются всеобщим открытым голосованием членов Комитета</w:t>
      </w:r>
      <w:r>
        <w:t>.</w:t>
      </w:r>
    </w:p>
    <w:p w14:paraId="3F6F5F7D" w14:textId="097F1584" w:rsidR="00DB56E3" w:rsidRDefault="00DB56E3" w:rsidP="00DB56E3">
      <w:pPr>
        <w:pStyle w:val="a3"/>
        <w:numPr>
          <w:ilvl w:val="0"/>
          <w:numId w:val="4"/>
        </w:numPr>
        <w:jc w:val="both"/>
      </w:pPr>
      <w:r>
        <w:t>В составе комитета не может быть менее 3 членов отделения, ведущих</w:t>
      </w:r>
      <w:r w:rsidR="00475EE9">
        <w:t xml:space="preserve"> </w:t>
      </w:r>
      <w:r>
        <w:t>профессиональную деятельность в сфере интересов комитета.</w:t>
      </w:r>
    </w:p>
    <w:p w14:paraId="2EAF2703" w14:textId="77777777" w:rsidR="00DB56E3" w:rsidRDefault="00DB56E3" w:rsidP="00475EE9">
      <w:pPr>
        <w:pStyle w:val="a3"/>
        <w:numPr>
          <w:ilvl w:val="0"/>
          <w:numId w:val="4"/>
        </w:numPr>
        <w:jc w:val="both"/>
      </w:pPr>
      <w:r>
        <w:t>Глава комитета принимает участие в Собраниях Совета отделения и информирует Совет о проводимой работе.</w:t>
      </w:r>
    </w:p>
    <w:p w14:paraId="76255395" w14:textId="0325EDEA" w:rsidR="00DB56E3" w:rsidRDefault="00DB56E3" w:rsidP="00DB56E3">
      <w:pPr>
        <w:pStyle w:val="a3"/>
        <w:numPr>
          <w:ilvl w:val="0"/>
          <w:numId w:val="4"/>
        </w:numPr>
        <w:jc w:val="both"/>
      </w:pPr>
      <w:r>
        <w:t xml:space="preserve">Глава комитета обязательно входит в профильный комитет Деловой России </w:t>
      </w:r>
      <w:r w:rsidR="00475EE9">
        <w:t>по переработке отходов и вторичным ресурсам.</w:t>
      </w:r>
    </w:p>
    <w:p w14:paraId="77529374" w14:textId="77777777" w:rsidR="00475EE9" w:rsidRDefault="00475EE9" w:rsidP="00475EE9">
      <w:pPr>
        <w:pStyle w:val="a3"/>
        <w:rPr>
          <w:b/>
          <w:bCs/>
        </w:rPr>
      </w:pPr>
    </w:p>
    <w:p w14:paraId="71CE96B6" w14:textId="2F76B034" w:rsidR="00DB56E3" w:rsidRPr="00475EE9" w:rsidRDefault="00DB56E3" w:rsidP="00475EE9">
      <w:pPr>
        <w:pStyle w:val="a3"/>
        <w:numPr>
          <w:ilvl w:val="0"/>
          <w:numId w:val="2"/>
        </w:numPr>
        <w:rPr>
          <w:b/>
          <w:bCs/>
        </w:rPr>
      </w:pPr>
      <w:r w:rsidRPr="00475EE9">
        <w:rPr>
          <w:b/>
          <w:bCs/>
        </w:rPr>
        <w:t>Собрания комитета.</w:t>
      </w:r>
    </w:p>
    <w:p w14:paraId="419909CB" w14:textId="77777777" w:rsidR="00475EE9" w:rsidRDefault="00DB56E3" w:rsidP="00475EE9">
      <w:pPr>
        <w:pStyle w:val="a3"/>
        <w:numPr>
          <w:ilvl w:val="0"/>
          <w:numId w:val="4"/>
        </w:numPr>
        <w:jc w:val="both"/>
      </w:pPr>
      <w:r>
        <w:t>Для комитета устанавливается следующая периодичность собраний:</w:t>
      </w:r>
      <w:r w:rsidR="00475EE9">
        <w:t xml:space="preserve"> </w:t>
      </w:r>
      <w:r>
        <w:t>не реже 1 раза в квартал.</w:t>
      </w:r>
    </w:p>
    <w:p w14:paraId="5D254CB5" w14:textId="5255D353" w:rsidR="00DB56E3" w:rsidRDefault="00DB56E3" w:rsidP="00475EE9">
      <w:pPr>
        <w:pStyle w:val="a3"/>
        <w:numPr>
          <w:ilvl w:val="0"/>
          <w:numId w:val="4"/>
        </w:numPr>
        <w:jc w:val="both"/>
      </w:pPr>
      <w:r>
        <w:t>По итогам собрания комитетом издается Протокол Собрания, и направляется руководству Отделения.</w:t>
      </w:r>
    </w:p>
    <w:p w14:paraId="192805E4" w14:textId="77777777" w:rsidR="00475EE9" w:rsidRDefault="00475EE9" w:rsidP="00475EE9">
      <w:pPr>
        <w:pStyle w:val="a3"/>
        <w:rPr>
          <w:b/>
          <w:bCs/>
        </w:rPr>
      </w:pPr>
    </w:p>
    <w:p w14:paraId="4B4DC87D" w14:textId="5E666470" w:rsidR="00DB56E3" w:rsidRPr="00475EE9" w:rsidRDefault="00DB56E3" w:rsidP="00475EE9">
      <w:pPr>
        <w:pStyle w:val="a3"/>
        <w:numPr>
          <w:ilvl w:val="0"/>
          <w:numId w:val="2"/>
        </w:numPr>
        <w:rPr>
          <w:b/>
          <w:bCs/>
        </w:rPr>
      </w:pPr>
      <w:r w:rsidRPr="00475EE9">
        <w:rPr>
          <w:b/>
          <w:bCs/>
        </w:rPr>
        <w:t xml:space="preserve">Права и обязанности </w:t>
      </w:r>
      <w:r w:rsidR="00475EE9" w:rsidRPr="00475EE9">
        <w:rPr>
          <w:b/>
          <w:bCs/>
        </w:rPr>
        <w:t>главы</w:t>
      </w:r>
      <w:r w:rsidRPr="00475EE9">
        <w:rPr>
          <w:b/>
          <w:bCs/>
        </w:rPr>
        <w:t xml:space="preserve"> и членов комитета.</w:t>
      </w:r>
    </w:p>
    <w:p w14:paraId="2CB029C6" w14:textId="77777777" w:rsidR="00475EE9" w:rsidRDefault="00DB56E3" w:rsidP="00475EE9">
      <w:pPr>
        <w:pStyle w:val="a3"/>
        <w:numPr>
          <w:ilvl w:val="0"/>
          <w:numId w:val="4"/>
        </w:numPr>
        <w:jc w:val="both"/>
      </w:pPr>
      <w:r>
        <w:t>Глава комитета имеет право:</w:t>
      </w:r>
    </w:p>
    <w:p w14:paraId="08858636" w14:textId="1C56F797" w:rsidR="00475EE9" w:rsidRDefault="00DB56E3" w:rsidP="00DB56E3">
      <w:pPr>
        <w:pStyle w:val="a3"/>
        <w:numPr>
          <w:ilvl w:val="1"/>
          <w:numId w:val="4"/>
        </w:numPr>
        <w:jc w:val="both"/>
      </w:pPr>
      <w:r>
        <w:t>От имени отделения Деловой России составлять письма, запросы, аналитические материалы, представлять интересы по курируемой Комитетом сфере в любых государственных, муниципальных, коммерческих, некоммерческих объединениях и иных организациях</w:t>
      </w:r>
      <w:r w:rsidR="00D4772A">
        <w:t>.</w:t>
      </w:r>
    </w:p>
    <w:p w14:paraId="5C6BF4C7" w14:textId="7659FB66" w:rsidR="00475EE9" w:rsidRDefault="00DB56E3" w:rsidP="00DB56E3">
      <w:pPr>
        <w:pStyle w:val="a3"/>
        <w:numPr>
          <w:ilvl w:val="1"/>
          <w:numId w:val="4"/>
        </w:numPr>
        <w:jc w:val="both"/>
      </w:pPr>
      <w:r>
        <w:t>Использовать для функционирования Комитета любое имущество и активы</w:t>
      </w:r>
      <w:r w:rsidR="00475EE9">
        <w:t xml:space="preserve"> </w:t>
      </w:r>
      <w:r>
        <w:t>Отделения, возможности, связи и контакты</w:t>
      </w:r>
      <w:r w:rsidR="00D4772A">
        <w:t>.</w:t>
      </w:r>
    </w:p>
    <w:p w14:paraId="1012B070" w14:textId="77777777" w:rsidR="00D4772A" w:rsidRDefault="00DB56E3" w:rsidP="00DB56E3">
      <w:pPr>
        <w:pStyle w:val="a3"/>
        <w:numPr>
          <w:ilvl w:val="1"/>
          <w:numId w:val="4"/>
        </w:numPr>
        <w:jc w:val="both"/>
      </w:pPr>
      <w:r>
        <w:t>Пользоваться официальным бланком отделения при ведении деловой</w:t>
      </w:r>
      <w:r w:rsidR="00475EE9">
        <w:t xml:space="preserve"> </w:t>
      </w:r>
      <w:r>
        <w:t>переписки</w:t>
      </w:r>
      <w:r w:rsidR="00D4772A">
        <w:t>.</w:t>
      </w:r>
    </w:p>
    <w:p w14:paraId="1D716C9A" w14:textId="77777777" w:rsidR="00D4772A" w:rsidRDefault="00DB56E3" w:rsidP="00DB56E3">
      <w:pPr>
        <w:pStyle w:val="a3"/>
        <w:numPr>
          <w:ilvl w:val="1"/>
          <w:numId w:val="4"/>
        </w:numPr>
        <w:jc w:val="both"/>
      </w:pPr>
      <w:r>
        <w:t>Самостоятельно определять периодичность, тематику и направления работы комитета.</w:t>
      </w:r>
    </w:p>
    <w:p w14:paraId="4A0364B2" w14:textId="1598AEAA" w:rsidR="00DB56E3" w:rsidRDefault="00DB56E3" w:rsidP="00DB56E3">
      <w:pPr>
        <w:pStyle w:val="a3"/>
        <w:numPr>
          <w:ilvl w:val="1"/>
          <w:numId w:val="4"/>
        </w:numPr>
        <w:jc w:val="both"/>
      </w:pPr>
      <w:r>
        <w:t>Становиться Сопредседателем Отделения в соответствии с Уставом</w:t>
      </w:r>
    </w:p>
    <w:p w14:paraId="72D53F4E" w14:textId="77777777" w:rsidR="00D4772A" w:rsidRDefault="00DB56E3" w:rsidP="00DB56E3">
      <w:pPr>
        <w:pStyle w:val="a3"/>
        <w:numPr>
          <w:ilvl w:val="0"/>
          <w:numId w:val="4"/>
        </w:numPr>
        <w:jc w:val="both"/>
      </w:pPr>
      <w:r>
        <w:t>Глава комитета обязан:</w:t>
      </w:r>
    </w:p>
    <w:p w14:paraId="543868C6" w14:textId="77777777" w:rsidR="00D4772A" w:rsidRDefault="00DB56E3" w:rsidP="00DB56E3">
      <w:pPr>
        <w:pStyle w:val="a3"/>
        <w:numPr>
          <w:ilvl w:val="1"/>
          <w:numId w:val="4"/>
        </w:numPr>
        <w:jc w:val="both"/>
      </w:pPr>
      <w:r>
        <w:t>Присутствовать на Собраниях Совета и Собраниях Отделения и информировать членов о проводимой работе</w:t>
      </w:r>
      <w:r w:rsidR="00D4772A">
        <w:t>.</w:t>
      </w:r>
    </w:p>
    <w:p w14:paraId="17C0A12E" w14:textId="77777777" w:rsidR="00D4772A" w:rsidRDefault="00DB56E3" w:rsidP="00DB56E3">
      <w:pPr>
        <w:pStyle w:val="a3"/>
        <w:numPr>
          <w:ilvl w:val="1"/>
          <w:numId w:val="4"/>
        </w:numPr>
        <w:jc w:val="both"/>
      </w:pPr>
      <w:r>
        <w:t>Соблюдать положения Устава при работе в комитете, не нарушать чьих- либо прав и интересов. По любым спорным вопросам согласовывать позицию с Председателем или Советом отделения</w:t>
      </w:r>
      <w:r w:rsidR="00D4772A">
        <w:t>.</w:t>
      </w:r>
    </w:p>
    <w:p w14:paraId="551AFEA5" w14:textId="726E97C0" w:rsidR="00DB56E3" w:rsidRDefault="00DB56E3" w:rsidP="00DB56E3">
      <w:pPr>
        <w:pStyle w:val="a3"/>
        <w:numPr>
          <w:ilvl w:val="1"/>
          <w:numId w:val="4"/>
        </w:numPr>
        <w:jc w:val="both"/>
      </w:pPr>
      <w:r>
        <w:t>Соотносить работу Комитета с целями, задачами и потребностями</w:t>
      </w:r>
    </w:p>
    <w:p w14:paraId="4007DC2D" w14:textId="77777777" w:rsidR="00D4772A" w:rsidRDefault="00D4772A" w:rsidP="00D4772A">
      <w:pPr>
        <w:pStyle w:val="a3"/>
        <w:ind w:left="1440"/>
        <w:jc w:val="both"/>
      </w:pPr>
    </w:p>
    <w:p w14:paraId="1E2DC984" w14:textId="5D988A8B" w:rsidR="00D4772A" w:rsidRDefault="00DB56E3" w:rsidP="00DB56E3">
      <w:pPr>
        <w:pStyle w:val="a3"/>
        <w:numPr>
          <w:ilvl w:val="0"/>
          <w:numId w:val="4"/>
        </w:numPr>
        <w:jc w:val="both"/>
      </w:pPr>
      <w:r>
        <w:t>Члены комитета имеют право:</w:t>
      </w:r>
    </w:p>
    <w:p w14:paraId="01317524" w14:textId="77777777" w:rsidR="00D4772A" w:rsidRDefault="00DB56E3" w:rsidP="00DB56E3">
      <w:pPr>
        <w:pStyle w:val="a3"/>
        <w:numPr>
          <w:ilvl w:val="1"/>
          <w:numId w:val="4"/>
        </w:numPr>
        <w:jc w:val="both"/>
      </w:pPr>
      <w:r>
        <w:t>Предлагать</w:t>
      </w:r>
      <w:r w:rsidR="00D4772A">
        <w:t xml:space="preserve"> </w:t>
      </w:r>
      <w:r>
        <w:t>направления</w:t>
      </w:r>
      <w:r w:rsidR="00D4772A">
        <w:t xml:space="preserve"> </w:t>
      </w:r>
      <w:r>
        <w:t>работы,</w:t>
      </w:r>
      <w:r w:rsidR="00D4772A">
        <w:t xml:space="preserve"> </w:t>
      </w:r>
      <w:r>
        <w:t>а</w:t>
      </w:r>
      <w:r w:rsidR="00D4772A">
        <w:t xml:space="preserve"> </w:t>
      </w:r>
      <w:r>
        <w:t>также</w:t>
      </w:r>
      <w:r w:rsidR="00D4772A">
        <w:t xml:space="preserve"> </w:t>
      </w:r>
      <w:r>
        <w:t>формировать</w:t>
      </w:r>
      <w:r w:rsidR="00D4772A">
        <w:t xml:space="preserve"> </w:t>
      </w:r>
      <w:r>
        <w:t>запросы</w:t>
      </w:r>
      <w:r w:rsidR="00D4772A">
        <w:t xml:space="preserve"> </w:t>
      </w:r>
      <w:r>
        <w:t>на исполнение важных и полезных для комитета действий от Комитета и Отделения</w:t>
      </w:r>
      <w:r w:rsidR="00D4772A">
        <w:t>.</w:t>
      </w:r>
    </w:p>
    <w:p w14:paraId="2789E598" w14:textId="77777777" w:rsidR="00D4772A" w:rsidRDefault="00DB56E3" w:rsidP="00DB56E3">
      <w:pPr>
        <w:pStyle w:val="a3"/>
        <w:numPr>
          <w:ilvl w:val="1"/>
          <w:numId w:val="4"/>
        </w:numPr>
        <w:jc w:val="both"/>
      </w:pPr>
      <w:r>
        <w:t>Участвовать в любой проводимой Комитетом работе</w:t>
      </w:r>
      <w:r w:rsidR="00D4772A">
        <w:t>.</w:t>
      </w:r>
    </w:p>
    <w:p w14:paraId="059F733D" w14:textId="1ABEDF51" w:rsidR="00DB56E3" w:rsidRDefault="00DB56E3" w:rsidP="00DB56E3">
      <w:pPr>
        <w:pStyle w:val="a3"/>
        <w:numPr>
          <w:ilvl w:val="1"/>
          <w:numId w:val="4"/>
        </w:numPr>
        <w:jc w:val="both"/>
      </w:pPr>
      <w:r>
        <w:t>Запрашивать и получают любую информацию по сфере деятельности Комитета.</w:t>
      </w:r>
    </w:p>
    <w:p w14:paraId="6CB68E20" w14:textId="77777777" w:rsidR="00D4772A" w:rsidRDefault="00DB56E3" w:rsidP="00DB56E3">
      <w:pPr>
        <w:pStyle w:val="a3"/>
        <w:numPr>
          <w:ilvl w:val="0"/>
          <w:numId w:val="4"/>
        </w:numPr>
        <w:jc w:val="both"/>
      </w:pPr>
      <w:r>
        <w:t>Члены комитета обязаны:</w:t>
      </w:r>
    </w:p>
    <w:p w14:paraId="674EE78A" w14:textId="77777777" w:rsidR="00D4772A" w:rsidRDefault="00DB56E3" w:rsidP="00DB56E3">
      <w:pPr>
        <w:pStyle w:val="a3"/>
        <w:numPr>
          <w:ilvl w:val="1"/>
          <w:numId w:val="4"/>
        </w:numPr>
        <w:jc w:val="both"/>
      </w:pPr>
      <w:r>
        <w:t>Посещать</w:t>
      </w:r>
      <w:r w:rsidR="00D4772A">
        <w:t xml:space="preserve"> </w:t>
      </w:r>
      <w:r>
        <w:t>собрания</w:t>
      </w:r>
      <w:r w:rsidR="00D4772A">
        <w:t xml:space="preserve"> </w:t>
      </w:r>
      <w:r>
        <w:t>Комитета,</w:t>
      </w:r>
      <w:r w:rsidR="00D4772A">
        <w:t xml:space="preserve"> </w:t>
      </w:r>
      <w:r>
        <w:t>пропускать</w:t>
      </w:r>
      <w:r w:rsidR="00D4772A">
        <w:t xml:space="preserve"> </w:t>
      </w:r>
      <w:r>
        <w:t>только</w:t>
      </w:r>
      <w:r w:rsidR="00D4772A">
        <w:t xml:space="preserve"> </w:t>
      </w:r>
      <w:r>
        <w:t>в</w:t>
      </w:r>
      <w:r w:rsidR="00D4772A">
        <w:t xml:space="preserve"> </w:t>
      </w:r>
      <w:r>
        <w:t>случае</w:t>
      </w:r>
      <w:r w:rsidR="00D4772A">
        <w:t xml:space="preserve"> </w:t>
      </w:r>
      <w:r>
        <w:t>наличия</w:t>
      </w:r>
      <w:r w:rsidR="00D4772A">
        <w:t xml:space="preserve"> </w:t>
      </w:r>
      <w:r>
        <w:t>уважительной причины</w:t>
      </w:r>
      <w:r w:rsidR="00D4772A">
        <w:t>.</w:t>
      </w:r>
    </w:p>
    <w:p w14:paraId="549B42B3" w14:textId="4C229F87" w:rsidR="00DB56E3" w:rsidRDefault="00DB56E3" w:rsidP="00DB56E3">
      <w:pPr>
        <w:pStyle w:val="a3"/>
        <w:numPr>
          <w:ilvl w:val="1"/>
          <w:numId w:val="4"/>
        </w:numPr>
        <w:jc w:val="both"/>
      </w:pPr>
      <w:r>
        <w:t>Вносить интеллектуальный вклад члена отделения в решение поставленных задач и вопросов Комитетом.</w:t>
      </w:r>
    </w:p>
    <w:p w14:paraId="635AB8C6" w14:textId="59158FBE" w:rsidR="00DB56E3" w:rsidRDefault="00DB56E3" w:rsidP="00DB56E3"/>
    <w:p w14:paraId="2B385A78" w14:textId="77777777" w:rsidR="00D4772A" w:rsidRDefault="00D4772A" w:rsidP="00DB56E3"/>
    <w:p w14:paraId="0E489D9A" w14:textId="77777777" w:rsidR="00D4772A" w:rsidRPr="00D4772A" w:rsidRDefault="00DB56E3" w:rsidP="00DB56E3">
      <w:pPr>
        <w:rPr>
          <w:b/>
          <w:bCs/>
        </w:rPr>
      </w:pPr>
      <w:r w:rsidRPr="00D4772A">
        <w:rPr>
          <w:b/>
          <w:bCs/>
        </w:rPr>
        <w:t>Утверждаю:</w:t>
      </w:r>
    </w:p>
    <w:p w14:paraId="3C30D54E" w14:textId="77777777" w:rsidR="00D4772A" w:rsidRDefault="00D4772A" w:rsidP="00DB56E3"/>
    <w:p w14:paraId="1E88CE66" w14:textId="12D2CDE0" w:rsidR="00DB56E3" w:rsidRDefault="00DB56E3" w:rsidP="00D4772A">
      <w:pPr>
        <w:spacing w:after="0" w:line="240" w:lineRule="auto"/>
      </w:pPr>
      <w:r>
        <w:t>Председатель Курганского регионального отделения</w:t>
      </w:r>
    </w:p>
    <w:p w14:paraId="065475FD" w14:textId="4B1B9D8A" w:rsidR="00821763" w:rsidRDefault="00DB56E3" w:rsidP="00D4772A">
      <w:pPr>
        <w:spacing w:after="0" w:line="240" w:lineRule="auto"/>
      </w:pPr>
      <w:r>
        <w:t>Общероссийской общественной организации «Деловая Россия»</w:t>
      </w:r>
    </w:p>
    <w:p w14:paraId="7D77A2E0" w14:textId="71B07338" w:rsidR="00D4772A" w:rsidRDefault="00D4772A" w:rsidP="00D4772A">
      <w:pPr>
        <w:spacing w:after="0" w:line="240" w:lineRule="auto"/>
      </w:pPr>
    </w:p>
    <w:p w14:paraId="19411153" w14:textId="704258DE" w:rsidR="00D4772A" w:rsidRDefault="00D4772A" w:rsidP="00D4772A">
      <w:pPr>
        <w:spacing w:after="0" w:line="240" w:lineRule="auto"/>
      </w:pPr>
    </w:p>
    <w:p w14:paraId="3C5833EF" w14:textId="13CA44AC" w:rsidR="00D4772A" w:rsidRDefault="00D4772A" w:rsidP="00D4772A">
      <w:pPr>
        <w:spacing w:after="0" w:line="240" w:lineRule="auto"/>
      </w:pPr>
      <w:r>
        <w:t>________________________________________________________ /С. О. Доронин/</w:t>
      </w:r>
    </w:p>
    <w:sectPr w:rsidR="00D4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715"/>
    <w:multiLevelType w:val="hybridMultilevel"/>
    <w:tmpl w:val="4FF6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1A8"/>
    <w:multiLevelType w:val="hybridMultilevel"/>
    <w:tmpl w:val="1698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28EA"/>
    <w:multiLevelType w:val="hybridMultilevel"/>
    <w:tmpl w:val="A1D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6392A"/>
    <w:multiLevelType w:val="hybridMultilevel"/>
    <w:tmpl w:val="6F0A6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E3"/>
    <w:rsid w:val="00475EE9"/>
    <w:rsid w:val="00821763"/>
    <w:rsid w:val="00B97622"/>
    <w:rsid w:val="00D4772A"/>
    <w:rsid w:val="00D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55B7"/>
  <w15:chartTrackingRefBased/>
  <w15:docId w15:val="{141B6C58-00D6-4199-A14B-50A584D7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</dc:creator>
  <cp:keywords/>
  <dc:description/>
  <cp:lastModifiedBy>Завьялов Сергей</cp:lastModifiedBy>
  <cp:revision>1</cp:revision>
  <dcterms:created xsi:type="dcterms:W3CDTF">2021-02-22T07:33:00Z</dcterms:created>
  <dcterms:modified xsi:type="dcterms:W3CDTF">2021-02-22T08:11:00Z</dcterms:modified>
</cp:coreProperties>
</file>